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254F" w14:textId="7A426E52" w:rsidR="00514592" w:rsidRDefault="00BA2BB4" w:rsidP="00514592">
      <w:pPr>
        <w:jc w:val="center"/>
        <w:rPr>
          <w:rFonts w:cs="Aharoni"/>
          <w:sz w:val="24"/>
          <w:szCs w:val="24"/>
        </w:rPr>
      </w:pPr>
      <w:r>
        <w:rPr>
          <w:noProof/>
        </w:rPr>
        <w:drawing>
          <wp:inline distT="0" distB="0" distL="0" distR="0" wp14:anchorId="618F45AF" wp14:editId="414BCEBF">
            <wp:extent cx="1329637" cy="1100349"/>
            <wp:effectExtent l="0" t="0" r="4445" b="5080"/>
            <wp:docPr id="1" name="Picture 1" descr="King Springs Elementary PTA - Reflections Art Contest Projects D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 Springs Elementary PTA - Reflections Art Contest Projects Du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49" cy="111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BB806" w14:textId="75B95C6F" w:rsidR="00514592" w:rsidRDefault="00514592" w:rsidP="00514592">
      <w:pPr>
        <w:jc w:val="center"/>
        <w:rPr>
          <w:rFonts w:cs="Aharoni"/>
          <w:sz w:val="24"/>
          <w:szCs w:val="24"/>
        </w:rPr>
      </w:pPr>
    </w:p>
    <w:p w14:paraId="4E974A53" w14:textId="5BE32911" w:rsidR="009D686D" w:rsidRPr="00BA2BB4" w:rsidRDefault="009D686D" w:rsidP="009D686D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 Black" w:eastAsia="Times New Roman" w:hAnsi="Arial Black" w:cs="Times New Roman"/>
          <w:b/>
          <w:bCs/>
          <w:color w:val="2F5496" w:themeColor="accent1" w:themeShade="BF"/>
          <w:sz w:val="32"/>
          <w:szCs w:val="32"/>
        </w:rPr>
      </w:pPr>
      <w:r w:rsidRPr="00BA2BB4">
        <w:rPr>
          <w:rFonts w:ascii="Arial Black" w:eastAsia="Times New Roman" w:hAnsi="Arial Black" w:cs="Times New Roman"/>
          <w:b/>
          <w:bCs/>
          <w:color w:val="2F5496" w:themeColor="accent1" w:themeShade="BF"/>
          <w:sz w:val="32"/>
          <w:szCs w:val="32"/>
        </w:rPr>
        <w:t xml:space="preserve">How do the </w:t>
      </w:r>
      <w:r w:rsidR="00BA2BB4" w:rsidRPr="00BA2BB4">
        <w:rPr>
          <w:rFonts w:ascii="Arial Black" w:eastAsia="Times New Roman" w:hAnsi="Arial Black" w:cs="Times New Roman"/>
          <w:b/>
          <w:bCs/>
          <w:color w:val="2F5496" w:themeColor="accent1" w:themeShade="BF"/>
          <w:sz w:val="32"/>
          <w:szCs w:val="32"/>
        </w:rPr>
        <w:t xml:space="preserve">National PTA </w:t>
      </w:r>
      <w:r w:rsidRPr="00BA2BB4">
        <w:rPr>
          <w:rFonts w:ascii="Arial Black" w:eastAsia="Times New Roman" w:hAnsi="Arial Black" w:cs="Times New Roman"/>
          <w:b/>
          <w:bCs/>
          <w:color w:val="2F5496" w:themeColor="accent1" w:themeShade="BF"/>
          <w:sz w:val="32"/>
          <w:szCs w:val="32"/>
        </w:rPr>
        <w:t>judges pick the winners?</w:t>
      </w:r>
    </w:p>
    <w:p w14:paraId="501DD284" w14:textId="77777777" w:rsidR="009D686D" w:rsidRPr="00BA2BB4" w:rsidRDefault="009D686D" w:rsidP="009D686D">
      <w:pPr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Arial Black" w:eastAsia="Times New Roman" w:hAnsi="Arial Black" w:cs="Times New Roman"/>
          <w:b/>
          <w:bCs/>
          <w:sz w:val="14"/>
          <w:szCs w:val="14"/>
        </w:rPr>
      </w:pPr>
    </w:p>
    <w:p w14:paraId="1D0B29E5" w14:textId="77777777" w:rsidR="009D686D" w:rsidRPr="009D686D" w:rsidRDefault="009D686D" w:rsidP="009D686D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9D686D">
        <w:rPr>
          <w:rFonts w:ascii="Times New Roman" w:eastAsia="Times New Roman" w:hAnsi="Times New Roman" w:cs="Times New Roman"/>
          <w:sz w:val="30"/>
          <w:szCs w:val="30"/>
        </w:rPr>
        <w:t>Student entries submitted to the national level go through two rounds of review by esteemed arts professionals across the country. During the evaluation process, judges will consider the following criteria:</w:t>
      </w:r>
    </w:p>
    <w:p w14:paraId="50530491" w14:textId="77777777" w:rsidR="009D686D" w:rsidRPr="009D686D" w:rsidRDefault="009D686D" w:rsidP="009D686D">
      <w:pPr>
        <w:numPr>
          <w:ilvl w:val="0"/>
          <w:numId w:val="5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D686D">
        <w:rPr>
          <w:rFonts w:ascii="Arial" w:eastAsia="Times New Roman" w:hAnsi="Arial" w:cs="Arial"/>
          <w:b/>
          <w:bCs/>
          <w:color w:val="444444"/>
          <w:sz w:val="30"/>
          <w:szCs w:val="30"/>
          <w:bdr w:val="none" w:sz="0" w:space="0" w:color="auto" w:frame="1"/>
        </w:rPr>
        <w:t>Interpretation:</w:t>
      </w:r>
      <w:r w:rsidRPr="009D686D">
        <w:rPr>
          <w:rFonts w:ascii="Arial" w:eastAsia="Times New Roman" w:hAnsi="Arial" w:cs="Arial"/>
          <w:color w:val="444444"/>
          <w:sz w:val="30"/>
          <w:szCs w:val="30"/>
        </w:rPr>
        <w:t> How closely the piece relates to the theme, based on the work itself and the artist statement. </w:t>
      </w:r>
    </w:p>
    <w:p w14:paraId="1BE3085E" w14:textId="77777777" w:rsidR="009D686D" w:rsidRPr="009D686D" w:rsidRDefault="009D686D" w:rsidP="009D686D">
      <w:pPr>
        <w:numPr>
          <w:ilvl w:val="0"/>
          <w:numId w:val="5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D686D">
        <w:rPr>
          <w:rFonts w:ascii="Arial" w:eastAsia="Times New Roman" w:hAnsi="Arial" w:cs="Arial"/>
          <w:b/>
          <w:bCs/>
          <w:color w:val="444444"/>
          <w:sz w:val="30"/>
          <w:szCs w:val="30"/>
          <w:bdr w:val="none" w:sz="0" w:space="0" w:color="auto" w:frame="1"/>
        </w:rPr>
        <w:t>Creativity:</w:t>
      </w:r>
      <w:r w:rsidRPr="009D686D">
        <w:rPr>
          <w:rFonts w:ascii="Arial" w:eastAsia="Times New Roman" w:hAnsi="Arial" w:cs="Arial"/>
          <w:color w:val="444444"/>
          <w:sz w:val="30"/>
          <w:szCs w:val="30"/>
        </w:rPr>
        <w:t> How creative and original the piece is in its conception of the theme and its presentation. </w:t>
      </w:r>
    </w:p>
    <w:p w14:paraId="6FC4C1E2" w14:textId="77777777" w:rsidR="009D686D" w:rsidRPr="009D686D" w:rsidRDefault="009D686D" w:rsidP="009D686D">
      <w:pPr>
        <w:numPr>
          <w:ilvl w:val="0"/>
          <w:numId w:val="5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D686D">
        <w:rPr>
          <w:rFonts w:ascii="Arial" w:eastAsia="Times New Roman" w:hAnsi="Arial" w:cs="Arial"/>
          <w:b/>
          <w:bCs/>
          <w:color w:val="444444"/>
          <w:sz w:val="30"/>
          <w:szCs w:val="30"/>
          <w:bdr w:val="none" w:sz="0" w:space="0" w:color="auto" w:frame="1"/>
        </w:rPr>
        <w:t>Technique:</w:t>
      </w:r>
      <w:r w:rsidRPr="009D686D">
        <w:rPr>
          <w:rFonts w:ascii="Arial" w:eastAsia="Times New Roman" w:hAnsi="Arial" w:cs="Arial"/>
          <w:color w:val="444444"/>
          <w:sz w:val="30"/>
          <w:szCs w:val="30"/>
        </w:rPr>
        <w:t> The level of skill demonstrated in the basic principles/techniques of the arts area.</w:t>
      </w:r>
    </w:p>
    <w:p w14:paraId="6A4EDCBB" w14:textId="77777777" w:rsidR="009D686D" w:rsidRPr="009D686D" w:rsidRDefault="009D686D" w:rsidP="009D686D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D686D">
        <w:rPr>
          <w:rFonts w:ascii="Arial" w:eastAsia="Times New Roman" w:hAnsi="Arial" w:cs="Arial"/>
          <w:color w:val="444444"/>
          <w:sz w:val="30"/>
          <w:szCs w:val="30"/>
        </w:rPr>
        <w:t>Judges strongly consider the interpretation of the Reflections theme during the evaluation process. It is suggested that students give their submissions a title that stands out and describes how the piece relates to the student’s personal interpretation of the theme. The following guiding questions can be useful when developing a title and artist statement: </w:t>
      </w:r>
    </w:p>
    <w:p w14:paraId="45ABC275" w14:textId="00896059" w:rsidR="009D686D" w:rsidRPr="009D686D" w:rsidRDefault="009D686D" w:rsidP="009D686D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D686D">
        <w:rPr>
          <w:rFonts w:ascii="Arial" w:eastAsia="Times New Roman" w:hAnsi="Arial" w:cs="Arial"/>
          <w:color w:val="444444"/>
          <w:sz w:val="30"/>
          <w:szCs w:val="30"/>
        </w:rPr>
        <w:t>How does your work relate to the theme?</w:t>
      </w:r>
      <w:r w:rsidR="009F6DC2">
        <w:rPr>
          <w:rFonts w:ascii="Arial" w:eastAsia="Times New Roman" w:hAnsi="Arial" w:cs="Arial"/>
          <w:color w:val="444444"/>
          <w:sz w:val="30"/>
          <w:szCs w:val="30"/>
        </w:rPr>
        <w:t xml:space="preserve"> What do you think about when you read the theme?</w:t>
      </w:r>
    </w:p>
    <w:p w14:paraId="694FE1E3" w14:textId="6695F606" w:rsidR="009D686D" w:rsidRPr="009D686D" w:rsidRDefault="009D686D" w:rsidP="009D686D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D686D">
        <w:rPr>
          <w:rFonts w:ascii="Arial" w:eastAsia="Times New Roman" w:hAnsi="Arial" w:cs="Arial"/>
          <w:color w:val="444444"/>
          <w:sz w:val="30"/>
          <w:szCs w:val="30"/>
        </w:rPr>
        <w:t>What is your personal connection to the theme?</w:t>
      </w:r>
      <w:r w:rsidR="009F6DC2">
        <w:rPr>
          <w:rFonts w:ascii="Arial" w:eastAsia="Times New Roman" w:hAnsi="Arial" w:cs="Arial"/>
          <w:color w:val="444444"/>
          <w:sz w:val="30"/>
          <w:szCs w:val="30"/>
        </w:rPr>
        <w:t xml:space="preserve"> How do you feel thinking about this theme?</w:t>
      </w:r>
    </w:p>
    <w:p w14:paraId="3899A412" w14:textId="77777777" w:rsidR="009D686D" w:rsidRPr="009D686D" w:rsidRDefault="009D686D" w:rsidP="009D686D">
      <w:pPr>
        <w:numPr>
          <w:ilvl w:val="0"/>
          <w:numId w:val="6"/>
        </w:numPr>
        <w:spacing w:after="0" w:line="240" w:lineRule="auto"/>
        <w:ind w:left="480"/>
        <w:textAlignment w:val="baseline"/>
        <w:rPr>
          <w:rFonts w:ascii="Arial" w:eastAsia="Times New Roman" w:hAnsi="Arial" w:cs="Arial"/>
          <w:color w:val="444444"/>
          <w:sz w:val="30"/>
          <w:szCs w:val="30"/>
        </w:rPr>
      </w:pPr>
      <w:r w:rsidRPr="009D686D">
        <w:rPr>
          <w:rFonts w:ascii="Arial" w:eastAsia="Times New Roman" w:hAnsi="Arial" w:cs="Arial"/>
          <w:color w:val="444444"/>
          <w:sz w:val="30"/>
          <w:szCs w:val="30"/>
        </w:rPr>
        <w:t>What did you use to create your work (e.g., supplies, technology, instrumentation, props, etc.)?</w:t>
      </w:r>
    </w:p>
    <w:p w14:paraId="258A7A67" w14:textId="09F7BD8E" w:rsidR="00441C15" w:rsidRPr="009F6DC2" w:rsidRDefault="009D686D" w:rsidP="00BA2BB4">
      <w:pPr>
        <w:numPr>
          <w:ilvl w:val="1"/>
          <w:numId w:val="6"/>
        </w:numPr>
        <w:spacing w:after="0" w:line="240" w:lineRule="auto"/>
        <w:textAlignment w:val="baseline"/>
        <w:rPr>
          <w:rFonts w:cs="Aharoni"/>
          <w:sz w:val="24"/>
          <w:szCs w:val="24"/>
        </w:rPr>
      </w:pPr>
      <w:r w:rsidRPr="009D686D">
        <w:rPr>
          <w:rFonts w:ascii="Arial" w:eastAsia="Times New Roman" w:hAnsi="Arial" w:cs="Arial"/>
          <w:color w:val="444444"/>
          <w:sz w:val="30"/>
          <w:szCs w:val="30"/>
        </w:rPr>
        <w:t>What/who was your inspiration?</w:t>
      </w:r>
    </w:p>
    <w:p w14:paraId="30AC2A86" w14:textId="293FF620" w:rsidR="00AC552C" w:rsidRPr="00BA2BB4" w:rsidRDefault="00AC552C" w:rsidP="00BA2BB4">
      <w:pPr>
        <w:widowControl w:val="0"/>
        <w:jc w:val="center"/>
        <w:rPr>
          <w:color w:val="60B5CC"/>
          <w:sz w:val="14"/>
          <w:szCs w:val="14"/>
        </w:rPr>
      </w:pPr>
      <w:r>
        <w:rPr>
          <w:color w:val="60B5CC"/>
          <w:sz w:val="14"/>
          <w:szCs w:val="14"/>
        </w:rPr>
        <w:t> </w:t>
      </w:r>
    </w:p>
    <w:p w14:paraId="6479BE48" w14:textId="50569548" w:rsidR="00AC552C" w:rsidRDefault="00AC552C"/>
    <w:sectPr w:rsidR="00AC552C" w:rsidSect="00217C0C">
      <w:pgSz w:w="12240" w:h="15840"/>
      <w:pgMar w:top="1440" w:right="1440" w:bottom="1440" w:left="1440" w:header="720" w:footer="720" w:gutter="0"/>
      <w:pgBorders w:offsetFrom="page">
        <w:top w:val="single" w:sz="24" w:space="24" w:color="5B9BD5" w:themeColor="accent5" w:shadow="1"/>
        <w:left w:val="single" w:sz="24" w:space="24" w:color="5B9BD5" w:themeColor="accent5" w:shadow="1"/>
        <w:bottom w:val="single" w:sz="24" w:space="24" w:color="5B9BD5" w:themeColor="accent5" w:shadow="1"/>
        <w:right w:val="single" w:sz="24" w:space="24" w:color="5B9BD5" w:themeColor="accent5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2118"/>
    <w:multiLevelType w:val="multilevel"/>
    <w:tmpl w:val="8B3A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14526B"/>
    <w:multiLevelType w:val="multilevel"/>
    <w:tmpl w:val="251E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A65E2"/>
    <w:multiLevelType w:val="multilevel"/>
    <w:tmpl w:val="9C26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D5B3E"/>
    <w:multiLevelType w:val="multilevel"/>
    <w:tmpl w:val="6770A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A4B78"/>
    <w:multiLevelType w:val="multilevel"/>
    <w:tmpl w:val="F202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C4A42"/>
    <w:multiLevelType w:val="multilevel"/>
    <w:tmpl w:val="1FB4B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265468">
    <w:abstractNumId w:val="4"/>
  </w:num>
  <w:num w:numId="2" w16cid:durableId="346181374">
    <w:abstractNumId w:val="1"/>
  </w:num>
  <w:num w:numId="3" w16cid:durableId="1553233564">
    <w:abstractNumId w:val="5"/>
  </w:num>
  <w:num w:numId="4" w16cid:durableId="2140607814">
    <w:abstractNumId w:val="2"/>
  </w:num>
  <w:num w:numId="5" w16cid:durableId="723792411">
    <w:abstractNumId w:val="3"/>
  </w:num>
  <w:num w:numId="6" w16cid:durableId="585726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52C"/>
    <w:rsid w:val="000753F2"/>
    <w:rsid w:val="00217C0C"/>
    <w:rsid w:val="00346A45"/>
    <w:rsid w:val="00373E56"/>
    <w:rsid w:val="00441C15"/>
    <w:rsid w:val="00514592"/>
    <w:rsid w:val="009610A4"/>
    <w:rsid w:val="009D686D"/>
    <w:rsid w:val="009F6DC2"/>
    <w:rsid w:val="00AC552C"/>
    <w:rsid w:val="00BA2BB4"/>
    <w:rsid w:val="00E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B309"/>
  <w15:chartTrackingRefBased/>
  <w15:docId w15:val="{EB133188-47B1-4688-BEEB-808496E1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8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5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9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1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626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19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63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DEAE8"/>
                        <w:left w:val="single" w:sz="2" w:space="0" w:color="FDEAE8"/>
                        <w:bottom w:val="single" w:sz="2" w:space="0" w:color="FDEAE8"/>
                        <w:right w:val="single" w:sz="2" w:space="0" w:color="FDEAE8"/>
                      </w:divBdr>
                      <w:divsChild>
                        <w:div w:id="24897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59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7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108915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473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7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58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54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430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0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Dover</dc:creator>
  <cp:keywords/>
  <dc:description/>
  <cp:lastModifiedBy>Megan Weber</cp:lastModifiedBy>
  <cp:revision>2</cp:revision>
  <dcterms:created xsi:type="dcterms:W3CDTF">2022-07-18T21:40:00Z</dcterms:created>
  <dcterms:modified xsi:type="dcterms:W3CDTF">2022-07-18T21:40:00Z</dcterms:modified>
</cp:coreProperties>
</file>